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8056"/>
        <w:gridCol w:w="1798"/>
      </w:tblGrid>
      <w:tr w:rsidR="00D22ECF">
        <w:tc>
          <w:tcPr>
            <w:tcW w:w="8333" w:type="dxa"/>
          </w:tcPr>
          <w:p w:rsidR="00D22ECF" w:rsidRDefault="00CF2B0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  <w:p w:rsidR="00D22ECF" w:rsidRDefault="00CF2B0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وزارة التعليم العالي و البحث العلمي</w:t>
            </w:r>
          </w:p>
          <w:p w:rsidR="00D22ECF" w:rsidRDefault="002D6A1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6A10">
              <w:rPr>
                <w:b/>
                <w:bCs/>
                <w:sz w:val="28"/>
                <w:szCs w:val="28"/>
                <w:rtl/>
              </w:rPr>
              <w:t>جامعة زيان عاشور الجلفة</w:t>
            </w:r>
          </w:p>
        </w:tc>
        <w:tc>
          <w:tcPr>
            <w:tcW w:w="1816" w:type="dxa"/>
          </w:tcPr>
          <w:p w:rsidR="00D22ECF" w:rsidRDefault="002D6A1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6A10">
              <w:rPr>
                <w:b/>
                <w:bCs/>
                <w:sz w:val="32"/>
                <w:szCs w:val="32"/>
                <w:rtl/>
              </w:rPr>
              <w:drawing>
                <wp:inline distT="0" distB="0" distL="0" distR="0">
                  <wp:extent cx="710912" cy="768062"/>
                  <wp:effectExtent l="19050" t="0" r="0" b="0"/>
                  <wp:docPr id="1" name="Image 1" descr="D:\Out\univ_djelfa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D:\Out\univ_djelf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35" cy="7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ECF" w:rsidRDefault="00D22ECF">
      <w:pPr>
        <w:rPr>
          <w:rFonts w:ascii="Sakkal Majalla" w:hAnsi="Sakkal Majalla" w:cs="Sakkal Majalla"/>
          <w:b/>
          <w:bCs/>
          <w:rtl/>
          <w:lang w:val="fr-FR"/>
        </w:rPr>
      </w:pPr>
    </w:p>
    <w:p w:rsidR="00D22ECF" w:rsidRDefault="00D22ECF">
      <w:pPr>
        <w:jc w:val="center"/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</w:pPr>
    </w:p>
    <w:p w:rsidR="00D22ECF" w:rsidRDefault="00CF2B01" w:rsidP="002D6A10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والعلمية للمترشح (ة) بعنوان الدورة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السادسة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2D6A10"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  <w:t>07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) </w:t>
      </w:r>
      <w:r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  <w:t>للحصول على التّأهيل الجامعي</w:t>
      </w:r>
    </w:p>
    <w:p w:rsidR="00D22ECF" w:rsidRDefault="00D22ECF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D22ECF" w:rsidRDefault="00CF2B01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........................................................................................................................................</w:t>
      </w:r>
    </w:p>
    <w:p w:rsidR="00D22ECF" w:rsidRDefault="00CF2B01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</w:t>
      </w:r>
      <w:r>
        <w:rPr>
          <w:rFonts w:ascii="Sakkal Majalla" w:hAnsi="Sakkal Majalla" w:cs="Sakkal Majalla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/>
          <w:sz w:val="36"/>
          <w:szCs w:val="36"/>
          <w:rtl/>
          <w:lang w:val="fr-FR"/>
        </w:rPr>
        <w:t>....</w:t>
      </w:r>
      <w:r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D22ECF" w:rsidRDefault="00CF2B01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"ب"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</w:t>
      </w:r>
    </w:p>
    <w:p w:rsidR="00D22ECF" w:rsidRDefault="00CF2B01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</w:t>
      </w:r>
    </w:p>
    <w:p w:rsidR="00D22ECF" w:rsidRDefault="00CF2B01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...................................................................................................................................................</w:t>
      </w:r>
    </w:p>
    <w:p w:rsidR="00D22ECF" w:rsidRDefault="00CF2B01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.....................................................................................................</w:t>
      </w:r>
    </w:p>
    <w:p w:rsidR="00D22ECF" w:rsidRDefault="00D22ECF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D22ECF" w:rsidRDefault="00D22ECF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500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9854"/>
      </w:tblGrid>
      <w:tr w:rsidR="00D22ECF">
        <w:trPr>
          <w:trHeight w:val="578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D22ECF" w:rsidRDefault="00CF2B01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البيداغوجيةالمنجزةمن طرف المترشح في مساره التدريسي</w:t>
            </w:r>
          </w:p>
        </w:tc>
      </w:tr>
    </w:tbl>
    <w:p w:rsidR="00D22ECF" w:rsidRDefault="00D22ECF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D22ECF" w:rsidRDefault="00CF2B01">
      <w:pPr>
        <w:pStyle w:val="Paragraphedeliste"/>
        <w:numPr>
          <w:ilvl w:val="1"/>
          <w:numId w:val="1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</w:p>
    <w:p w:rsidR="00D22ECF" w:rsidRDefault="00CF2B01">
      <w:pPr>
        <w:pStyle w:val="Paragraphedeliste"/>
        <w:numPr>
          <w:ilvl w:val="1"/>
          <w:numId w:val="2"/>
        </w:numPr>
        <w:tabs>
          <w:tab w:val="right" w:pos="1133"/>
        </w:tabs>
        <w:spacing w:before="1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D22ECF" w:rsidRDefault="00D22ECF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5080" w:type="pct"/>
        <w:tblInd w:w="-1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150"/>
        <w:gridCol w:w="2119"/>
        <w:gridCol w:w="1966"/>
        <w:gridCol w:w="983"/>
        <w:gridCol w:w="981"/>
      </w:tblGrid>
      <w:tr w:rsidR="00D22ECF">
        <w:trPr>
          <w:trHeight w:val="383"/>
        </w:trPr>
        <w:tc>
          <w:tcPr>
            <w:tcW w:w="406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73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058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8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981" w:type="pct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سداسي </w:t>
            </w:r>
          </w:p>
        </w:tc>
      </w:tr>
      <w:tr w:rsidR="00D22ECF">
        <w:trPr>
          <w:trHeight w:val="382"/>
        </w:trPr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490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س2</w:t>
            </w:r>
          </w:p>
        </w:tc>
      </w:tr>
      <w:tr w:rsidR="00D22ECF">
        <w:trPr>
          <w:trHeight w:val="454"/>
        </w:trPr>
        <w:tc>
          <w:tcPr>
            <w:tcW w:w="406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573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454"/>
        </w:trPr>
        <w:tc>
          <w:tcPr>
            <w:tcW w:w="406" w:type="pct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1573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CF2B01">
      <w:pPr>
        <w:pStyle w:val="Paragraphedeliste"/>
        <w:numPr>
          <w:ilvl w:val="1"/>
          <w:numId w:val="2"/>
        </w:num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5080" w:type="pct"/>
        <w:tblInd w:w="-1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150"/>
        <w:gridCol w:w="2119"/>
        <w:gridCol w:w="1966"/>
        <w:gridCol w:w="983"/>
        <w:gridCol w:w="981"/>
      </w:tblGrid>
      <w:tr w:rsidR="00D22ECF">
        <w:trPr>
          <w:trHeight w:val="383"/>
        </w:trPr>
        <w:tc>
          <w:tcPr>
            <w:tcW w:w="406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73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058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8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981" w:type="pct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سداسي </w:t>
            </w:r>
          </w:p>
        </w:tc>
      </w:tr>
      <w:tr w:rsidR="00D22ECF">
        <w:trPr>
          <w:trHeight w:val="382"/>
        </w:trPr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490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س2</w:t>
            </w:r>
          </w:p>
        </w:tc>
      </w:tr>
      <w:tr w:rsidR="00D22ECF">
        <w:trPr>
          <w:trHeight w:val="454"/>
        </w:trPr>
        <w:tc>
          <w:tcPr>
            <w:tcW w:w="406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573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454"/>
        </w:trPr>
        <w:tc>
          <w:tcPr>
            <w:tcW w:w="406" w:type="pct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1573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D22ECF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D22ECF" w:rsidRDefault="00D22ECF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D22ECF" w:rsidRDefault="00CF2B01">
      <w:pPr>
        <w:pStyle w:val="Paragraphedeliste"/>
        <w:numPr>
          <w:ilvl w:val="1"/>
          <w:numId w:val="2"/>
        </w:num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5080" w:type="pct"/>
        <w:tblInd w:w="-1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150"/>
        <w:gridCol w:w="2119"/>
        <w:gridCol w:w="1966"/>
        <w:gridCol w:w="983"/>
        <w:gridCol w:w="981"/>
      </w:tblGrid>
      <w:tr w:rsidR="00D22ECF">
        <w:trPr>
          <w:trHeight w:val="383"/>
        </w:trPr>
        <w:tc>
          <w:tcPr>
            <w:tcW w:w="406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73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058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8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981" w:type="pct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سداسي </w:t>
            </w:r>
          </w:p>
        </w:tc>
      </w:tr>
      <w:tr w:rsidR="00D22ECF">
        <w:trPr>
          <w:trHeight w:val="382"/>
        </w:trPr>
        <w:tc>
          <w:tcPr>
            <w:tcW w:w="40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ECF" w:rsidRDefault="00D22EC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490" w:type="pc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س2</w:t>
            </w:r>
          </w:p>
        </w:tc>
      </w:tr>
      <w:tr w:rsidR="00D22ECF">
        <w:trPr>
          <w:trHeight w:val="454"/>
        </w:trPr>
        <w:tc>
          <w:tcPr>
            <w:tcW w:w="406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573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  <w:tcBorders>
              <w:top w:val="double" w:sz="12" w:space="0" w:color="auto"/>
            </w:tcBorders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454"/>
        </w:trPr>
        <w:tc>
          <w:tcPr>
            <w:tcW w:w="406" w:type="pct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1573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58" w:type="pct"/>
            <w:vAlign w:val="center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82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1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0" w:type="pct"/>
          </w:tcPr>
          <w:p w:rsidR="00D22ECF" w:rsidRDefault="00D22EC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D22ECF">
      <w:pPr>
        <w:rPr>
          <w:rFonts w:ascii="Sakkal Majalla" w:hAnsi="Sakkal Majalla" w:cs="Sakkal Majalla"/>
          <w:sz w:val="10"/>
          <w:szCs w:val="10"/>
        </w:rPr>
      </w:pPr>
    </w:p>
    <w:p w:rsidR="00D22ECF" w:rsidRDefault="00D22ECF">
      <w:pPr>
        <w:rPr>
          <w:rFonts w:ascii="Sakkal Majalla" w:hAnsi="Sakkal Majalla" w:cs="Sakkal Majalla"/>
          <w:sz w:val="10"/>
          <w:szCs w:val="10"/>
        </w:rPr>
      </w:pPr>
    </w:p>
    <w:p w:rsidR="00D22ECF" w:rsidRDefault="00CF2B01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lang w:bidi="ar-SA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مصادق عليها من طرف الهيئات العلمية و وموضوعة عبر الخط: </w:t>
      </w: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2064"/>
        <w:gridCol w:w="1576"/>
        <w:gridCol w:w="1399"/>
        <w:gridCol w:w="1470"/>
        <w:gridCol w:w="2221"/>
      </w:tblGrid>
      <w:tr w:rsidR="00D22ECF">
        <w:trPr>
          <w:trHeight w:val="510"/>
          <w:jc w:val="center"/>
        </w:trPr>
        <w:tc>
          <w:tcPr>
            <w:tcW w:w="57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04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7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71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74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112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DSPACE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lang w:val="fr-FR"/>
              </w:rPr>
              <w:t>1</w:t>
            </w:r>
          </w:p>
        </w:tc>
      </w:tr>
      <w:tr w:rsidR="00D22ECF">
        <w:trPr>
          <w:trHeight w:val="510"/>
          <w:jc w:val="center"/>
        </w:trPr>
        <w:tc>
          <w:tcPr>
            <w:tcW w:w="570" w:type="pct"/>
            <w:tcBorders>
              <w:top w:val="double" w:sz="12" w:space="0" w:color="auto"/>
            </w:tcBorders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47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double" w:sz="12" w:space="0" w:color="auto"/>
            </w:tcBorders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double" w:sz="12" w:space="0" w:color="auto"/>
            </w:tcBorders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570" w:type="pct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1047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46" w:type="pct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27" w:type="pct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. مؤلفات بيداغوجية تم نشرها :</w:t>
      </w: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431"/>
        <w:gridCol w:w="1509"/>
        <w:gridCol w:w="1391"/>
        <w:gridCol w:w="1767"/>
        <w:gridCol w:w="1745"/>
      </w:tblGrid>
      <w:tr w:rsidR="00D22ECF">
        <w:trPr>
          <w:trHeight w:val="510"/>
          <w:jc w:val="center"/>
        </w:trPr>
        <w:tc>
          <w:tcPr>
            <w:tcW w:w="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D22ECF">
        <w:trPr>
          <w:trHeight w:val="510"/>
          <w:jc w:val="center"/>
        </w:trPr>
        <w:tc>
          <w:tcPr>
            <w:tcW w:w="284" w:type="dxa"/>
            <w:tcBorders>
              <w:top w:val="double" w:sz="12" w:space="0" w:color="auto"/>
              <w:bottom w:val="double" w:sz="12" w:space="0" w:color="auto"/>
            </w:tcBorders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284" w:type="dxa"/>
            <w:tcBorders>
              <w:top w:val="double" w:sz="12" w:space="0" w:color="auto"/>
            </w:tcBorders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 </w:t>
      </w:r>
      <w: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الوصاية</w:t>
      </w: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2739"/>
        <w:gridCol w:w="2465"/>
        <w:gridCol w:w="3447"/>
      </w:tblGrid>
      <w:tr w:rsidR="00D22ECF">
        <w:trPr>
          <w:trHeight w:val="536"/>
          <w:jc w:val="center"/>
        </w:trPr>
        <w:tc>
          <w:tcPr>
            <w:tcW w:w="61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25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17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D22ECF">
        <w:trPr>
          <w:trHeight w:val="536"/>
          <w:jc w:val="center"/>
        </w:trPr>
        <w:tc>
          <w:tcPr>
            <w:tcW w:w="610" w:type="pct"/>
            <w:tcBorders>
              <w:top w:val="double" w:sz="12" w:space="0" w:color="auto"/>
            </w:tcBorders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5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D22ECF">
        <w:trPr>
          <w:trHeight w:val="536"/>
          <w:jc w:val="center"/>
        </w:trPr>
        <w:tc>
          <w:tcPr>
            <w:tcW w:w="610" w:type="pct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1390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50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 </w:t>
      </w:r>
      <w: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متابعة الطلبة المتربصين في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المؤسسة:</w:t>
      </w:r>
    </w:p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1644"/>
        <w:gridCol w:w="3871"/>
        <w:gridCol w:w="3220"/>
      </w:tblGrid>
      <w:tr w:rsidR="00D22ECF">
        <w:trPr>
          <w:trHeight w:val="680"/>
          <w:jc w:val="center"/>
        </w:trPr>
        <w:tc>
          <w:tcPr>
            <w:tcW w:w="5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83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19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163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D22ECF">
        <w:trPr>
          <w:trHeight w:val="510"/>
          <w:jc w:val="center"/>
        </w:trPr>
        <w:tc>
          <w:tcPr>
            <w:tcW w:w="568" w:type="pct"/>
            <w:tcBorders>
              <w:top w:val="double" w:sz="12" w:space="0" w:color="auto"/>
            </w:tcBorders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34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64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568" w:type="pct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834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64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34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22ECF" w:rsidRDefault="00CF2B01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>
        <w:rPr>
          <w:rFonts w:asciiTheme="majorHAnsi" w:hAnsiTheme="majorHAnsi" w:cs="Sakkal Majalla"/>
          <w:b/>
          <w:bCs/>
          <w:lang w:val="fr-FR"/>
        </w:rPr>
        <w:t xml:space="preserve">2.5. Participation à la relation université-milieu socio-économique attestée par le </w:t>
      </w:r>
      <w:r>
        <w:rPr>
          <w:rFonts w:asciiTheme="majorHAnsi" w:hAnsiTheme="majorHAnsi" w:cs="Sakkal Majalla"/>
          <w:b/>
          <w:bCs/>
          <w:lang w:val="fr-FR"/>
        </w:rPr>
        <w:t>chef de département: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2"/>
        <w:gridCol w:w="2127"/>
        <w:gridCol w:w="2551"/>
      </w:tblGrid>
      <w:tr w:rsidR="00D22ECF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2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Partenaire/sociétés …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D22ECF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2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D22ECF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252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D22ECF" w:rsidRDefault="00D22ECF">
      <w:pPr>
        <w:rPr>
          <w:rFonts w:ascii="Sakkal Majalla" w:hAnsi="Sakkal Majalla" w:cs="Sakkal Majalla"/>
          <w:b/>
          <w:bCs/>
          <w:spacing w:val="-2"/>
          <w:sz w:val="30"/>
          <w:szCs w:val="30"/>
        </w:rPr>
      </w:pPr>
    </w:p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. تنشيط الفرق البيداغوجية، في شكل ندوات، ورشات، المسؤولية البيداغوجية، رئاسة اللجان البيداغوجية:</w:t>
      </w: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2996"/>
        <w:gridCol w:w="2842"/>
        <w:gridCol w:w="3114"/>
      </w:tblGrid>
      <w:tr w:rsidR="00D22ECF">
        <w:trPr>
          <w:trHeight w:val="510"/>
          <w:jc w:val="center"/>
        </w:trPr>
        <w:tc>
          <w:tcPr>
            <w:tcW w:w="45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52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ملتقى،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158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D22ECF">
        <w:trPr>
          <w:trHeight w:val="510"/>
          <w:jc w:val="center"/>
        </w:trPr>
        <w:tc>
          <w:tcPr>
            <w:tcW w:w="458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2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58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458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52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2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58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D22ECF" w:rsidRDefault="00CF2B01">
      <w:pPr>
        <w:pStyle w:val="Paragraphedeliste"/>
        <w:numPr>
          <w:ilvl w:val="1"/>
          <w:numId w:val="2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 تأطير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مذكرات ماستر، مهندس أو ما يعادلها  :</w:t>
      </w:r>
    </w:p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564"/>
        <w:gridCol w:w="2221"/>
        <w:gridCol w:w="2058"/>
        <w:gridCol w:w="2213"/>
      </w:tblGrid>
      <w:tr w:rsidR="00D22ECF">
        <w:trPr>
          <w:trHeight w:val="510"/>
          <w:jc w:val="center"/>
        </w:trPr>
        <w:tc>
          <w:tcPr>
            <w:tcW w:w="4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3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12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0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1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D22ECF">
        <w:trPr>
          <w:trHeight w:val="510"/>
          <w:jc w:val="center"/>
        </w:trPr>
        <w:tc>
          <w:tcPr>
            <w:tcW w:w="405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01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7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44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3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405" w:type="pct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301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7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44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3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p w:rsidR="00D22ECF" w:rsidRDefault="00CF2B01">
      <w:pPr>
        <w:bidi w:val="0"/>
        <w:spacing w:after="160" w:line="259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br w:type="page"/>
      </w:r>
    </w:p>
    <w:p w:rsidR="00D22ECF" w:rsidRDefault="00CF2B01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8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نشاطات البحثالمنجزةمن طرف المترشح منذ تاريخ الترقية إلى رتبة أستاذ محاضر قسم "ب"</w:t>
      </w:r>
    </w:p>
    <w:p w:rsidR="00D22ECF" w:rsidRDefault="00D22ECF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D22ECF" w:rsidRDefault="00CF2B01">
      <w:pPr>
        <w:pStyle w:val="Paragraphedeliste"/>
        <w:numPr>
          <w:ilvl w:val="0"/>
          <w:numId w:val="3"/>
        </w:numPr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. مساعدة في تأطير الدكتوراه:</w:t>
      </w:r>
    </w:p>
    <w:p w:rsidR="00D22ECF" w:rsidRDefault="00D22ECF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4899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2563"/>
        <w:gridCol w:w="2221"/>
        <w:gridCol w:w="3980"/>
      </w:tblGrid>
      <w:tr w:rsidR="00D22ECF">
        <w:trPr>
          <w:trHeight w:val="510"/>
          <w:jc w:val="center"/>
        </w:trPr>
        <w:tc>
          <w:tcPr>
            <w:tcW w:w="46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32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الطالب(ة)</w:t>
            </w:r>
          </w:p>
        </w:tc>
        <w:tc>
          <w:tcPr>
            <w:tcW w:w="11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206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D22ECF">
        <w:trPr>
          <w:trHeight w:val="510"/>
          <w:jc w:val="center"/>
        </w:trPr>
        <w:tc>
          <w:tcPr>
            <w:tcW w:w="461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7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0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61" w:type="pct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461" w:type="pct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327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50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61" w:type="pct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22ECF" w:rsidRDefault="00CF2B01">
      <w:pPr>
        <w:pStyle w:val="Paragraphedeliste"/>
        <w:numPr>
          <w:ilvl w:val="0"/>
          <w:numId w:val="3"/>
        </w:numPr>
        <w:spacing w:before="240" w:after="120"/>
        <w:rPr>
          <w:rFonts w:ascii="Sakkal Majalla" w:hAnsi="Sakkal Majalla" w:cs="Sakkal Majalla"/>
          <w:b/>
          <w:bCs/>
          <w:color w:val="FF0000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المشاركة في التكوين في الدكتوراه ( في شكل ندوات أو غيرها) </w:t>
      </w:r>
    </w:p>
    <w:tbl>
      <w:tblPr>
        <w:bidiVisual/>
        <w:tblW w:w="9497" w:type="dxa"/>
        <w:tblInd w:w="35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553"/>
      </w:tblGrid>
      <w:tr w:rsidR="00D22ECF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5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22ECF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3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510"/>
        </w:trPr>
        <w:tc>
          <w:tcPr>
            <w:tcW w:w="2820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3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CF2B01">
      <w:pPr>
        <w:pStyle w:val="Paragraphedeliste"/>
        <w:numPr>
          <w:ilvl w:val="0"/>
          <w:numId w:val="3"/>
        </w:numPr>
        <w:spacing w:before="240" w:after="120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المشاركة في تنظيم تظاهرة علمية </w:t>
      </w:r>
      <w:r>
        <w:rPr>
          <w:rFonts w:ascii="Sakkal Majalla" w:hAnsi="Sakkal Majalla" w:cs="Sakkal Majalla"/>
          <w:b/>
          <w:bCs/>
          <w:spacing w:val="-2"/>
          <w:sz w:val="30"/>
          <w:szCs w:val="30"/>
        </w:rPr>
        <w:t>:</w:t>
      </w: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1843"/>
        <w:gridCol w:w="1985"/>
      </w:tblGrid>
      <w:tr w:rsidR="00D22ECF">
        <w:trPr>
          <w:trHeight w:val="927"/>
          <w:jc w:val="center"/>
        </w:trPr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22ECF">
        <w:trPr>
          <w:trHeight w:val="510"/>
          <w:jc w:val="center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2835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CF2B01">
      <w:pPr>
        <w:pStyle w:val="Paragraphedeliste"/>
        <w:numPr>
          <w:ilvl w:val="0"/>
          <w:numId w:val="3"/>
        </w:numPr>
        <w:spacing w:before="240" w:after="120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pacing w:val="-2"/>
          <w:sz w:val="30"/>
          <w:szCs w:val="30"/>
        </w:rPr>
        <w:t>.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المشاركة في نشاطات علمية "خبرة، ... " :</w:t>
      </w:r>
    </w:p>
    <w:tbl>
      <w:tblPr>
        <w:bidiVisual/>
        <w:tblW w:w="9478" w:type="dxa"/>
        <w:tblInd w:w="3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091"/>
        <w:gridCol w:w="1418"/>
      </w:tblGrid>
      <w:tr w:rsidR="00D22ECF">
        <w:trPr>
          <w:trHeight w:val="510"/>
        </w:trPr>
        <w:tc>
          <w:tcPr>
            <w:tcW w:w="39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D22ECF">
        <w:trPr>
          <w:trHeight w:val="510"/>
        </w:trPr>
        <w:tc>
          <w:tcPr>
            <w:tcW w:w="3969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510"/>
        </w:trPr>
        <w:tc>
          <w:tcPr>
            <w:tcW w:w="3969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418" w:type="dxa"/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CF2B01">
      <w:pPr>
        <w:pStyle w:val="Paragraphedeliste"/>
        <w:numPr>
          <w:ilvl w:val="0"/>
          <w:numId w:val="3"/>
        </w:numPr>
        <w:spacing w:before="240" w:after="120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المشاركة في  نشاطات  بحث (</w:t>
      </w:r>
      <w:r>
        <w:rPr>
          <w:rFonts w:ascii="Sakkal Majalla" w:hAnsi="Sakkal Majalla" w:cs="Sakkal Majalla"/>
          <w:b/>
          <w:bCs/>
          <w:spacing w:val="-2"/>
          <w:sz w:val="30"/>
          <w:szCs w:val="30"/>
        </w:rPr>
        <w:t>PRFU, PNR, laboratoire de Recherche …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....)</w:t>
      </w:r>
    </w:p>
    <w:tbl>
      <w:tblPr>
        <w:bidiVisual/>
        <w:tblW w:w="9498" w:type="dxa"/>
        <w:tblInd w:w="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4110"/>
        <w:gridCol w:w="1560"/>
      </w:tblGrid>
      <w:tr w:rsidR="00D22ECF">
        <w:trPr>
          <w:trHeight w:val="510"/>
        </w:trPr>
        <w:tc>
          <w:tcPr>
            <w:tcW w:w="38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D22ECF">
        <w:trPr>
          <w:trHeight w:val="510"/>
        </w:trPr>
        <w:tc>
          <w:tcPr>
            <w:tcW w:w="382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510"/>
        </w:trPr>
        <w:tc>
          <w:tcPr>
            <w:tcW w:w="382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22ECF">
        <w:trPr>
          <w:trHeight w:val="510"/>
        </w:trPr>
        <w:tc>
          <w:tcPr>
            <w:tcW w:w="382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D22ECF" w:rsidRDefault="00D22EC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D22ECF" w:rsidRDefault="00D22ECF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22ECF">
        <w:trPr>
          <w:trHeight w:val="624"/>
          <w:jc w:val="center"/>
        </w:trPr>
        <w:tc>
          <w:tcPr>
            <w:tcW w:w="50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22ECF" w:rsidRDefault="00CF2B01">
            <w:pPr>
              <w:bidi w:val="0"/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Cambria" w:hAnsi="Cambria" w:cs="Sakkal Majalla" w:hint="cs"/>
                <w:b/>
                <w:bCs/>
                <w:sz w:val="28"/>
                <w:szCs w:val="28"/>
                <w:rtl/>
                <w:lang w:val="fr-FR"/>
              </w:rPr>
              <w:t>الإمضاءات</w:t>
            </w:r>
          </w:p>
        </w:tc>
      </w:tr>
      <w:tr w:rsidR="00D22ECF">
        <w:trPr>
          <w:trHeight w:val="510"/>
          <w:jc w:val="center"/>
        </w:trPr>
        <w:tc>
          <w:tcPr>
            <w:tcW w:w="5000" w:type="pct"/>
            <w:tcBorders>
              <w:top w:val="double" w:sz="12" w:space="0" w:color="auto"/>
            </w:tcBorders>
            <w:vAlign w:val="center"/>
          </w:tcPr>
          <w:p w:rsidR="00D22ECF" w:rsidRDefault="00CF2B01">
            <w:pPr>
              <w:ind w:right="-1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2"/>
                <w:sz w:val="30"/>
                <w:szCs w:val="30"/>
                <w:rtl/>
              </w:rPr>
              <w:t>مصادقة و</w:t>
            </w:r>
            <w:r>
              <w:rPr>
                <w:rFonts w:ascii="Cambria" w:hAnsi="Cambri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ختم و إمضاء رئيس القسم </w:t>
            </w: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rtl/>
                <w:lang w:val="fr-FR"/>
              </w:rPr>
            </w:pPr>
          </w:p>
        </w:tc>
      </w:tr>
      <w:tr w:rsidR="00D22ECF">
        <w:trPr>
          <w:trHeight w:val="510"/>
          <w:jc w:val="center"/>
        </w:trPr>
        <w:tc>
          <w:tcPr>
            <w:tcW w:w="5000" w:type="pct"/>
            <w:vAlign w:val="center"/>
          </w:tcPr>
          <w:p w:rsidR="00D22ECF" w:rsidRDefault="00CF2B01">
            <w:pPr>
              <w:ind w:right="-1"/>
              <w:jc w:val="center"/>
              <w:rPr>
                <w:rFonts w:ascii="Cambria" w:hAnsi="Cambria" w:cs="Simplified Arabic"/>
                <w:b/>
                <w:bCs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2"/>
                <w:sz w:val="30"/>
                <w:szCs w:val="30"/>
                <w:rtl/>
              </w:rPr>
              <w:t>مصادقة و</w:t>
            </w:r>
            <w:r>
              <w:rPr>
                <w:rFonts w:ascii="Cambria" w:hAnsi="Cambri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ختم وإمضاء نائب العميد المكلف بالتأهيل الجامعي</w:t>
            </w: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lang w:val="fr-FR"/>
              </w:rPr>
            </w:pPr>
          </w:p>
          <w:p w:rsidR="00D22ECF" w:rsidRDefault="00D22ECF">
            <w:pPr>
              <w:bidi w:val="0"/>
              <w:jc w:val="center"/>
              <w:rPr>
                <w:rFonts w:ascii="Cambria" w:hAnsi="Cambria" w:cs="Sakkal Majalla"/>
                <w:sz w:val="22"/>
                <w:szCs w:val="22"/>
                <w:rtl/>
                <w:lang w:val="fr-FR"/>
              </w:rPr>
            </w:pPr>
          </w:p>
        </w:tc>
      </w:tr>
    </w:tbl>
    <w:p w:rsidR="00D22ECF" w:rsidRDefault="00D22ECF">
      <w:pPr>
        <w:pStyle w:val="Paragraphedeliste"/>
        <w:spacing w:line="276" w:lineRule="auto"/>
        <w:ind w:left="8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D22ECF" w:rsidSect="00D22EC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01" w:rsidRDefault="00CF2B01">
      <w:r>
        <w:separator/>
      </w:r>
    </w:p>
  </w:endnote>
  <w:endnote w:type="continuationSeparator" w:id="1">
    <w:p w:rsidR="00CF2B01" w:rsidRDefault="00CF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ijay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S P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CF" w:rsidRDefault="00CF2B01">
    <w:pPr>
      <w:pStyle w:val="Pieddepage"/>
      <w:jc w:val="right"/>
      <w:rPr>
        <w:lang w:val="fr-FR"/>
      </w:rPr>
    </w:pPr>
    <w:r>
      <w:rPr>
        <w:vertAlign w:val="superscript"/>
        <w:lang w:val="fr-FR"/>
      </w:rPr>
      <w:t>1</w:t>
    </w:r>
    <w:r>
      <w:rPr>
        <w:lang w:val="fr-FR"/>
      </w:rPr>
      <w:t>Joindre l’extrait de PV du CSF au document</w:t>
    </w:r>
  </w:p>
  <w:p w:rsidR="00D22ECF" w:rsidRDefault="00D22ECF">
    <w:pPr>
      <w:pStyle w:val="Pieddepage"/>
      <w:jc w:val="center"/>
      <w:rPr>
        <w:vertAlign w:val="superscript"/>
        <w:lang w:val="fr-FR"/>
      </w:rPr>
    </w:pPr>
  </w:p>
  <w:p w:rsidR="00D22ECF" w:rsidRDefault="00D22ECF">
    <w:pPr>
      <w:pStyle w:val="Pieddepage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01" w:rsidRDefault="00CF2B01">
      <w:r>
        <w:separator/>
      </w:r>
    </w:p>
  </w:footnote>
  <w:footnote w:type="continuationSeparator" w:id="1">
    <w:p w:rsidR="00CF2B01" w:rsidRDefault="00CF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68752352"/>
      <w:placeholder>
        <w:docPart w:val="443DC760CBAC4453912A4A3DCBB66985"/>
      </w:placeholder>
      <w:temporary/>
      <w:showingPlcHdr/>
    </w:sdtPr>
    <w:sdtContent>
      <w:p w:rsidR="00D22ECF" w:rsidRDefault="00CF2B01">
        <w:pPr>
          <w:pStyle w:val="En-tte"/>
        </w:pPr>
        <w:r>
          <w:rPr>
            <w:lang w:val="fr-FR"/>
          </w:rPr>
          <w:t>[Tapez ici]</w:t>
        </w:r>
      </w:p>
    </w:sdtContent>
  </w:sdt>
  <w:p w:rsidR="00D22ECF" w:rsidRDefault="00D22EC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1C37"/>
    <w:multiLevelType w:val="multilevel"/>
    <w:tmpl w:val="57CD1C37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AE10F48"/>
    <w:multiLevelType w:val="multilevel"/>
    <w:tmpl w:val="6AE10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862" w:hanging="720"/>
      </w:pPr>
      <w:rPr>
        <w:rFonts w:ascii="Sakkal Majalla" w:eastAsia="Times New Roman" w:hAnsi="Sakkal Majalla" w:cs="Sakkal Majalla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">
    <w:nsid w:val="7A375881"/>
    <w:multiLevelType w:val="multilevel"/>
    <w:tmpl w:val="7A3758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21FE7"/>
    <w:rsid w:val="000503FB"/>
    <w:rsid w:val="000A0F73"/>
    <w:rsid w:val="002D6A10"/>
    <w:rsid w:val="002E115D"/>
    <w:rsid w:val="00371C53"/>
    <w:rsid w:val="00380DBB"/>
    <w:rsid w:val="0039038F"/>
    <w:rsid w:val="00406A7C"/>
    <w:rsid w:val="00594643"/>
    <w:rsid w:val="005B2D94"/>
    <w:rsid w:val="0062464C"/>
    <w:rsid w:val="00716E5D"/>
    <w:rsid w:val="00763B30"/>
    <w:rsid w:val="007B5778"/>
    <w:rsid w:val="007F38AE"/>
    <w:rsid w:val="007F6A51"/>
    <w:rsid w:val="00803CF3"/>
    <w:rsid w:val="00823CF4"/>
    <w:rsid w:val="0085277A"/>
    <w:rsid w:val="00877A7F"/>
    <w:rsid w:val="008931E5"/>
    <w:rsid w:val="008D1E1C"/>
    <w:rsid w:val="008E717E"/>
    <w:rsid w:val="009025EA"/>
    <w:rsid w:val="009B2D0F"/>
    <w:rsid w:val="00A93A40"/>
    <w:rsid w:val="00C27655"/>
    <w:rsid w:val="00C97D05"/>
    <w:rsid w:val="00CF2B01"/>
    <w:rsid w:val="00D22ECF"/>
    <w:rsid w:val="00D840FF"/>
    <w:rsid w:val="00DB6C2D"/>
    <w:rsid w:val="00DE7515"/>
    <w:rsid w:val="00EB0C73"/>
    <w:rsid w:val="00FE4267"/>
    <w:rsid w:val="79C1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CF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D22E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22ECF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D22ECF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link w:val="En-tteCar"/>
    <w:uiPriority w:val="99"/>
    <w:unhideWhenUsed/>
    <w:rsid w:val="00D22ECF"/>
    <w:pPr>
      <w:tabs>
        <w:tab w:val="center" w:pos="4153"/>
        <w:tab w:val="right" w:pos="8306"/>
      </w:tabs>
    </w:pPr>
  </w:style>
  <w:style w:type="character" w:customStyle="1" w:styleId="Titre2Car">
    <w:name w:val="Titre 2 Car"/>
    <w:basedOn w:val="Policepardfaut"/>
    <w:link w:val="Titre2"/>
    <w:rsid w:val="00D22ECF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22ECF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link w:val="ParagraphedelisteCar"/>
    <w:uiPriority w:val="34"/>
    <w:qFormat/>
    <w:rsid w:val="00D22EC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22ECF"/>
    <w:rPr>
      <w:rFonts w:ascii="Segoe UI" w:eastAsia="Times New Roman" w:hAnsi="Segoe UI" w:cs="Segoe UI"/>
      <w:sz w:val="18"/>
      <w:szCs w:val="18"/>
      <w:lang w:val="en-US" w:bidi="ar-DZ"/>
    </w:rPr>
  </w:style>
  <w:style w:type="character" w:customStyle="1" w:styleId="En-tteCar">
    <w:name w:val="En-tête Car"/>
    <w:basedOn w:val="Policepardfaut"/>
    <w:link w:val="En-tte"/>
    <w:uiPriority w:val="99"/>
    <w:qFormat/>
    <w:rsid w:val="00D22ECF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D22ECF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3DC760CBAC4453912A4A3DCBB66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80A17-9D62-4949-914B-2C82B3A6960E}"/>
      </w:docPartPr>
      <w:docPartBody>
        <w:p w:rsidR="00EA4C97" w:rsidRDefault="00DB50B9">
          <w:pPr>
            <w:pStyle w:val="443DC760CBAC4453912A4A3DCBB66985"/>
          </w:pPr>
          <w:r>
            <w:t>[Tapez ici]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B9" w:rsidRDefault="00DB50B9">
      <w:pPr>
        <w:spacing w:line="240" w:lineRule="auto"/>
      </w:pPr>
      <w:r>
        <w:separator/>
      </w:r>
    </w:p>
  </w:endnote>
  <w:endnote w:type="continuationSeparator" w:id="1">
    <w:p w:rsidR="00DB50B9" w:rsidRDefault="00DB50B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ijay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S P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B9" w:rsidRDefault="00DB50B9">
      <w:pPr>
        <w:spacing w:after="0"/>
      </w:pPr>
      <w:r>
        <w:separator/>
      </w:r>
    </w:p>
  </w:footnote>
  <w:footnote w:type="continuationSeparator" w:id="1">
    <w:p w:rsidR="00DB50B9" w:rsidRDefault="00DB50B9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31C"/>
    <w:rsid w:val="0058331C"/>
    <w:rsid w:val="00DB50B9"/>
    <w:rsid w:val="00E17231"/>
    <w:rsid w:val="00EA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97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DC760CBAC4453912A4A3DCBB66985">
    <w:name w:val="443DC760CBAC4453912A4A3DCBB66985"/>
    <w:rsid w:val="00EA4C97"/>
    <w:pPr>
      <w:spacing w:after="160" w:line="259" w:lineRule="auto"/>
    </w:pPr>
    <w:rPr>
      <w:sz w:val="22"/>
      <w:szCs w:val="22"/>
    </w:rPr>
  </w:style>
  <w:style w:type="paragraph" w:customStyle="1" w:styleId="436A7C55A9C04DA18D06CA1F6838BE4E">
    <w:name w:val="436A7C55A9C04DA18D06CA1F6838BE4E"/>
    <w:rsid w:val="00EA4C9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PC2023</cp:lastModifiedBy>
  <cp:revision>8</cp:revision>
  <cp:lastPrinted>2024-11-20T13:57:00Z</cp:lastPrinted>
  <dcterms:created xsi:type="dcterms:W3CDTF">2024-11-26T14:22:00Z</dcterms:created>
  <dcterms:modified xsi:type="dcterms:W3CDTF">2025-05-27T07:25:00Z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CCBB4766D068492687112AF955C19626_13</vt:lpwstr>
  </property>
</Properties>
</file>